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参选作品知识产权及作品归属权声明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本人谨声明，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“湖北省大学生文化创意作品评选”参选作品《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》由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独立创作（合作）完成，本人对该作品拥有完全知识产权。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本人同意主办方根据宣传推广等非商业用途的需要，在相关媒体非商业性播出、放映、展览、出版本人作品。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本人承诺如填写提交参赛报名表相关内容，并对所填写内容负法律责任。如果本人作品在评选活动中发生有关知识产权的法律纠纷，本人将承担法律责任。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同时，本人并认同并遵守主办方以下规定：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1.在本次评选活动中的获奖作品，均视为对活动主办方无偿赠予，评选结束后作品创作人不得要求退还。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2.获奖名单公布之日起15日内未获奖作品由报送人自行领取，如逾期未领取，主办方拥有处置权。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3.参选作品在报送过程中损坏，报送人需自行承担所有损失。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签字：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42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631B"/>
    <w:rsid w:val="376909FA"/>
    <w:rsid w:val="40EA6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2019-09-24T01:50:00Z</dcterms:created>
  <dc:creator>知行ing</dc:creator>
  <cp:lastModifiedBy>知行ing</cp:lastModifiedBy>
  <dcterms:modified xsi:type="dcterms:W3CDTF">2019-09-24T01:53:53Z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